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F16" w:rsidRDefault="000E39EE" w:rsidP="000E39EE">
      <w:pPr>
        <w:jc w:val="center"/>
      </w:pPr>
      <w:r>
        <w:rPr>
          <w:noProof/>
        </w:rPr>
        <w:drawing>
          <wp:inline distT="0" distB="0" distL="0" distR="0">
            <wp:extent cx="1327150" cy="1422400"/>
            <wp:effectExtent l="0" t="0" r="6350" b="6350"/>
            <wp:docPr id="1" name="Picture 1" descr="Image may contain: text that says 'PPH Pitt Partners fo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that says 'PPH Pitt Partners for Health'"/>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27150" cy="1422400"/>
                    </a:xfrm>
                    <a:prstGeom prst="rect">
                      <a:avLst/>
                    </a:prstGeom>
                    <a:noFill/>
                    <a:ln>
                      <a:noFill/>
                    </a:ln>
                  </pic:spPr>
                </pic:pic>
              </a:graphicData>
            </a:graphic>
          </wp:inline>
        </w:drawing>
      </w:r>
    </w:p>
    <w:p w:rsidR="000E39EE" w:rsidRDefault="000E39EE" w:rsidP="000E39EE">
      <w:pPr>
        <w:jc w:val="center"/>
      </w:pPr>
      <w:r>
        <w:t>MINUTES</w:t>
      </w:r>
      <w:r>
        <w:br/>
        <w:t>January 13, 2022</w:t>
      </w:r>
    </w:p>
    <w:p w:rsidR="002F5ED1" w:rsidRDefault="000E39EE" w:rsidP="000E39EE">
      <w:r>
        <w:t xml:space="preserve">Attendance:  Mary H, </w:t>
      </w:r>
      <w:proofErr w:type="spellStart"/>
      <w:r>
        <w:t>Qua’Tavia</w:t>
      </w:r>
      <w:proofErr w:type="spellEnd"/>
      <w:r>
        <w:t xml:space="preserve"> W, Amy H, Liz S, Kathy P, Jaylin H, John S, Reuben K, Brittany A, Melinda S, Megan D, Mia R, </w:t>
      </w:r>
      <w:r w:rsidR="002F5ED1">
        <w:t xml:space="preserve">Alexis F, Catherine N, Angie W, Kelsi W, Marie W, Jackie S, Nicole C, Karen K, Ally M, Alice K, Kelly B, </w:t>
      </w:r>
      <w:proofErr w:type="spellStart"/>
      <w:r w:rsidR="002F5ED1">
        <w:t>Kahla</w:t>
      </w:r>
      <w:proofErr w:type="spellEnd"/>
      <w:r w:rsidR="002F5ED1">
        <w:t xml:space="preserve"> H, </w:t>
      </w:r>
      <w:proofErr w:type="spellStart"/>
      <w:r w:rsidR="002F5ED1">
        <w:t>Terah</w:t>
      </w:r>
      <w:proofErr w:type="spellEnd"/>
      <w:r w:rsidR="002F5ED1">
        <w:t xml:space="preserve"> A, Ashley P, Keith L, Minerva F, Jennifer L, Amanda S, Brenda L, Patti M, Gretchen W, Susan H, Augustine F, Gerri A, Skip C</w:t>
      </w:r>
    </w:p>
    <w:p w:rsidR="002F5ED1" w:rsidRDefault="002F5ED1" w:rsidP="000E39EE"/>
    <w:p w:rsidR="002F5ED1" w:rsidRDefault="002F5ED1" w:rsidP="002F5ED1">
      <w:pPr>
        <w:pStyle w:val="ListParagraph"/>
        <w:numPr>
          <w:ilvl w:val="0"/>
          <w:numId w:val="1"/>
        </w:numPr>
      </w:pPr>
      <w:r>
        <w:t xml:space="preserve"> Welcome/ Introductions- Mary Hall welcomed the group to the first meeting of the year.  New attendees included Mia Ricks and Nicole Clemente who are interns</w:t>
      </w:r>
    </w:p>
    <w:p w:rsidR="002F5ED1" w:rsidRDefault="002F5ED1" w:rsidP="002F5ED1">
      <w:pPr>
        <w:pStyle w:val="ListParagraph"/>
        <w:ind w:left="1080"/>
      </w:pPr>
      <w:proofErr w:type="spellStart"/>
      <w:r>
        <w:t>Qua’Tavia</w:t>
      </w:r>
      <w:proofErr w:type="spellEnd"/>
      <w:r>
        <w:t xml:space="preserve"> White was officially introduced by Catherine Nelson as the new HPHC coordinator for the Duke Endowment grant.  </w:t>
      </w:r>
    </w:p>
    <w:p w:rsidR="002F5ED1" w:rsidRDefault="002F5ED1" w:rsidP="002F5ED1">
      <w:pPr>
        <w:pStyle w:val="ListParagraph"/>
        <w:numPr>
          <w:ilvl w:val="0"/>
          <w:numId w:val="1"/>
        </w:numPr>
      </w:pPr>
      <w:r>
        <w:t>Minutes from December were emailed</w:t>
      </w:r>
    </w:p>
    <w:p w:rsidR="002F5ED1" w:rsidRDefault="002F5ED1" w:rsidP="002F5ED1">
      <w:pPr>
        <w:pStyle w:val="ListParagraph"/>
        <w:numPr>
          <w:ilvl w:val="0"/>
          <w:numId w:val="1"/>
        </w:numPr>
      </w:pPr>
      <w:bookmarkStart w:id="0" w:name="_GoBack"/>
      <w:bookmarkEnd w:id="0"/>
      <w:r>
        <w:t xml:space="preserve">COVID/ Flu updates – </w:t>
      </w:r>
      <w:proofErr w:type="spellStart"/>
      <w:r>
        <w:t>Dr</w:t>
      </w:r>
      <w:proofErr w:type="spellEnd"/>
      <w:r>
        <w:t xml:space="preserve"> </w:t>
      </w:r>
      <w:proofErr w:type="spellStart"/>
      <w:r>
        <w:t>Silvernail</w:t>
      </w:r>
      <w:proofErr w:type="spellEnd"/>
      <w:r>
        <w:t xml:space="preserve"> provided an update on cases count which continues to increase.  At the end of December, Pitt County had 692 cases with a 9.6% positivity rate.  On January 10</w:t>
      </w:r>
      <w:r w:rsidRPr="002F5ED1">
        <w:rPr>
          <w:vertAlign w:val="superscript"/>
        </w:rPr>
        <w:t>th</w:t>
      </w:r>
      <w:r>
        <w:t xml:space="preserve"> there were 5211 cases and a 32%positivity rate.  </w:t>
      </w:r>
      <w:r w:rsidR="002D5EB3">
        <w:t xml:space="preserve">Deaths remain at 146 for the county.  </w:t>
      </w:r>
      <w:proofErr w:type="spellStart"/>
      <w:r w:rsidR="002D5EB3">
        <w:t>Dr</w:t>
      </w:r>
      <w:proofErr w:type="spellEnd"/>
      <w:r w:rsidR="002D5EB3">
        <w:t xml:space="preserve"> </w:t>
      </w:r>
      <w:proofErr w:type="spellStart"/>
      <w:r w:rsidR="002D5EB3">
        <w:t>Silvernail</w:t>
      </w:r>
      <w:proofErr w:type="spellEnd"/>
      <w:r w:rsidR="002D5EB3">
        <w:t xml:space="preserve"> reports not much flu in our county at this time, but there are few rare cases of people with COVID and Flu at the same time.</w:t>
      </w:r>
    </w:p>
    <w:p w:rsidR="002D5EB3" w:rsidRDefault="002D5EB3" w:rsidP="002F5ED1">
      <w:pPr>
        <w:pStyle w:val="ListParagraph"/>
        <w:numPr>
          <w:ilvl w:val="0"/>
          <w:numId w:val="1"/>
        </w:numPr>
      </w:pPr>
      <w:r>
        <w:t xml:space="preserve">CHNA review- Amy </w:t>
      </w:r>
      <w:proofErr w:type="spellStart"/>
      <w:r>
        <w:t>Hattem</w:t>
      </w:r>
      <w:proofErr w:type="spellEnd"/>
      <w:r>
        <w:t xml:space="preserve"> provided a brief review about the data that was shared in November and the presentation in December to help us move from a disease model to a population health model when selecting priority areas.  </w:t>
      </w:r>
    </w:p>
    <w:p w:rsidR="002D5EB3" w:rsidRDefault="002D5EB3" w:rsidP="002D5EB3">
      <w:pPr>
        <w:pStyle w:val="ListParagraph"/>
        <w:ind w:left="1080"/>
      </w:pPr>
      <w:r>
        <w:t xml:space="preserve">Amy then provided an abbreviated version of the State of the County Health Report.  This provided additional information about the work being done to address health issues in Pitt County including PPH work and Board of Health priorities.  </w:t>
      </w:r>
    </w:p>
    <w:p w:rsidR="002D5EB3" w:rsidRDefault="002D5EB3" w:rsidP="002D5EB3">
      <w:pPr>
        <w:pStyle w:val="ListParagraph"/>
        <w:ind w:left="1080"/>
      </w:pPr>
      <w:r>
        <w:t xml:space="preserve">Discussion held about the priority selection survey- responses are low, so the deadline to respond is January </w:t>
      </w:r>
      <w:proofErr w:type="gramStart"/>
      <w:r>
        <w:t>21</w:t>
      </w:r>
      <w:r w:rsidRPr="002D5EB3">
        <w:rPr>
          <w:vertAlign w:val="superscript"/>
        </w:rPr>
        <w:t>st</w:t>
      </w:r>
      <w:r>
        <w:t xml:space="preserve"> .</w:t>
      </w:r>
      <w:proofErr w:type="gramEnd"/>
      <w:r>
        <w:t xml:space="preserve">  Results and next steps will be shared at the February meeting.</w:t>
      </w:r>
    </w:p>
    <w:p w:rsidR="002D5EB3" w:rsidRDefault="002D5EB3" w:rsidP="002D5EB3">
      <w:pPr>
        <w:pStyle w:val="ListParagraph"/>
        <w:numPr>
          <w:ilvl w:val="0"/>
          <w:numId w:val="1"/>
        </w:numPr>
      </w:pPr>
      <w:r>
        <w:t xml:space="preserve"> Announcements</w:t>
      </w:r>
    </w:p>
    <w:p w:rsidR="002D5EB3" w:rsidRDefault="002D5EB3" w:rsidP="002D5EB3">
      <w:pPr>
        <w:pStyle w:val="ListParagraph"/>
        <w:ind w:left="1080"/>
      </w:pPr>
      <w:r>
        <w:t>*</w:t>
      </w:r>
      <w:proofErr w:type="spellStart"/>
      <w:r>
        <w:t>Qua’Tavia</w:t>
      </w:r>
      <w:proofErr w:type="spellEnd"/>
      <w:r>
        <w:t xml:space="preserve"> announced that she will be meeting with action team chairs and project leads in the coming weeks to help with HPHC reporting.</w:t>
      </w:r>
    </w:p>
    <w:p w:rsidR="002D5EB3" w:rsidRDefault="002D5EB3" w:rsidP="002D5EB3">
      <w:pPr>
        <w:pStyle w:val="ListParagraph"/>
        <w:ind w:left="1080"/>
      </w:pPr>
      <w:r>
        <w:t xml:space="preserve">*Amy </w:t>
      </w:r>
      <w:proofErr w:type="spellStart"/>
      <w:r>
        <w:t>Hattem</w:t>
      </w:r>
      <w:proofErr w:type="spellEnd"/>
      <w:r>
        <w:t xml:space="preserve"> announced her upcoming retirement in April after 36 years in public health.  </w:t>
      </w:r>
    </w:p>
    <w:p w:rsidR="002D5EB3" w:rsidRDefault="002D5EB3" w:rsidP="002D5EB3">
      <w:pPr>
        <w:pStyle w:val="ListParagraph"/>
        <w:ind w:left="1080"/>
      </w:pPr>
      <w:r>
        <w:t>*Mary Hall announced that JOY soup kitchen is partnering with West Greenville Health Council to offer health educational programs</w:t>
      </w:r>
      <w:r w:rsidR="00D65067">
        <w:t xml:space="preserve"> on a monthly basis.  Anyone interested should contact Mary for coordinating dates and times</w:t>
      </w:r>
    </w:p>
    <w:p w:rsidR="00D65067" w:rsidRDefault="00D65067" w:rsidP="002D5EB3">
      <w:pPr>
        <w:pStyle w:val="ListParagraph"/>
        <w:ind w:left="1080"/>
      </w:pPr>
      <w:r>
        <w:t>*</w:t>
      </w:r>
      <w:proofErr w:type="spellStart"/>
      <w:r>
        <w:t>Amerihealth</w:t>
      </w:r>
      <w:proofErr w:type="spellEnd"/>
      <w:r>
        <w:t xml:space="preserve"> Caritas is opening its community center this year and will also be looking to host educational programs of all types.  Amanda Sparling is the contact for this opportunity.</w:t>
      </w:r>
    </w:p>
    <w:p w:rsidR="00D65067" w:rsidRDefault="00D65067" w:rsidP="002D5EB3">
      <w:pPr>
        <w:pStyle w:val="ListParagraph"/>
        <w:ind w:left="1080"/>
      </w:pPr>
      <w:r>
        <w:lastRenderedPageBreak/>
        <w:t>*Ally Moser is looking for volunteers to assist with the Poverty Simulation during the Rural Health Symposium on Feb 23</w:t>
      </w:r>
      <w:r w:rsidRPr="00D65067">
        <w:rPr>
          <w:vertAlign w:val="superscript"/>
        </w:rPr>
        <w:t>rd</w:t>
      </w:r>
      <w:r>
        <w:t xml:space="preserve"> from 2-5pm.  </w:t>
      </w:r>
    </w:p>
    <w:p w:rsidR="00D65067" w:rsidRDefault="00D65067" w:rsidP="002D5EB3">
      <w:pPr>
        <w:pStyle w:val="ListParagraph"/>
        <w:ind w:left="1080"/>
      </w:pPr>
      <w:r>
        <w:t>*January is Human Trafficking Awareness Month.  On January 19</w:t>
      </w:r>
      <w:r w:rsidRPr="00D65067">
        <w:rPr>
          <w:vertAlign w:val="superscript"/>
        </w:rPr>
        <w:t>th</w:t>
      </w:r>
      <w:r>
        <w:t xml:space="preserve"> there will be a panel discussion with survivors of Human Trafficking.  The local STOP Human Trafficking organization is has developed a documentary “Human Trafficking in NC” and will screen the documentary at 2pm and 7pm on Jan 26</w:t>
      </w:r>
      <w:r w:rsidRPr="00D65067">
        <w:rPr>
          <w:vertAlign w:val="superscript"/>
        </w:rPr>
        <w:t>th</w:t>
      </w:r>
      <w:r>
        <w:t xml:space="preserve">.  Next month, </w:t>
      </w:r>
      <w:r w:rsidR="008F4CEF">
        <w:t xml:space="preserve">NC </w:t>
      </w:r>
      <w:r>
        <w:t>STOP Human Trafficking will be our guest speaker</w:t>
      </w:r>
    </w:p>
    <w:p w:rsidR="00D65067" w:rsidRDefault="00D65067" w:rsidP="002D5EB3">
      <w:pPr>
        <w:pStyle w:val="ListParagraph"/>
        <w:ind w:left="1080"/>
      </w:pPr>
      <w:r>
        <w:t>*Alice Keene announced that nominations for the Governor’s Volunteer Service Awards must be submitted by January 18</w:t>
      </w:r>
      <w:r w:rsidRPr="00D65067">
        <w:rPr>
          <w:vertAlign w:val="superscript"/>
        </w:rPr>
        <w:t>th</w:t>
      </w:r>
    </w:p>
    <w:p w:rsidR="00D65067" w:rsidRDefault="00D65067" w:rsidP="002D5EB3">
      <w:pPr>
        <w:pStyle w:val="ListParagraph"/>
        <w:ind w:left="1080"/>
      </w:pPr>
      <w:r>
        <w:t>*Gretchen Wilson announced a job opportunity in Pitt County Schools Nutrition Program for a Dietitian/Supervisor</w:t>
      </w:r>
    </w:p>
    <w:p w:rsidR="002D5EB3" w:rsidRDefault="002D5EB3" w:rsidP="002D5EB3"/>
    <w:sectPr w:rsidR="002D5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65DA5"/>
    <w:multiLevelType w:val="hybridMultilevel"/>
    <w:tmpl w:val="FB06D31C"/>
    <w:lvl w:ilvl="0" w:tplc="E732E8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EE"/>
    <w:rsid w:val="000E39EE"/>
    <w:rsid w:val="002D5EB3"/>
    <w:rsid w:val="002F5ED1"/>
    <w:rsid w:val="006F0D37"/>
    <w:rsid w:val="008F4CEF"/>
    <w:rsid w:val="00B70F16"/>
    <w:rsid w:val="00D6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99CA"/>
  <w15:chartTrackingRefBased/>
  <w15:docId w15:val="{0F41AF10-9A0B-41C8-B9D4-1959428A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1C0B.2D47873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Vidant Health</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Mary</dc:creator>
  <cp:keywords/>
  <dc:description/>
  <cp:lastModifiedBy>Hall, Mary</cp:lastModifiedBy>
  <cp:revision>3</cp:revision>
  <dcterms:created xsi:type="dcterms:W3CDTF">2022-02-07T15:13:00Z</dcterms:created>
  <dcterms:modified xsi:type="dcterms:W3CDTF">2022-02-07T16:24:00Z</dcterms:modified>
</cp:coreProperties>
</file>